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B5BC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bookmarkStart w:id="0" w:name="_GoBack"/>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习近平总书记关于意识形态工作的</w:t>
      </w:r>
    </w:p>
    <w:p w14:paraId="5FB37FB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重要论述</w:t>
      </w:r>
    </w:p>
    <w:bookmarkEnd w:id="0"/>
    <w:p w14:paraId="372FA80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shd w:val="clear" w:fill="FFFFFF"/>
        </w:rPr>
      </w:pPr>
    </w:p>
    <w:p w14:paraId="06C1DBB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878C8E"/>
          <w:spacing w:val="0"/>
          <w:sz w:val="32"/>
          <w:szCs w:val="32"/>
        </w:rPr>
      </w:pPr>
      <w:r>
        <w:rPr>
          <w:rFonts w:hint="eastAsia" w:ascii="仿宋" w:hAnsi="仿宋" w:eastAsia="仿宋" w:cs="仿宋"/>
          <w:i w:val="0"/>
          <w:iCs w:val="0"/>
          <w:caps w:val="0"/>
          <w:color w:val="000000"/>
          <w:spacing w:val="0"/>
          <w:sz w:val="32"/>
          <w:szCs w:val="32"/>
          <w:shd w:val="clear" w:fill="FFFFFF"/>
        </w:rPr>
        <w:t>意识形态安全是国家安全的重要组成部分。党的十八大以来，以习近平同志为核心的党中央推动新时代宣传思想文化事业取得历史性成就，意识形态领域形势发生全局性、根本性转变。习近平总书记提出“七个着力”的重要要求，其中之一就是“着力建设具有强大凝聚力和引领力的社会主义意识形态”，对进一步防范化解意识形态风险、维护意识形态安全提供了基本遵循。我们要深刻领悟习近平文化思想的核心要义、精神实质、丰富内涵和实践要求，站在党和国家事业全局高度，坚定不移维护意识形态安全。</w:t>
      </w:r>
    </w:p>
    <w:p w14:paraId="2279A02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i w:val="0"/>
          <w:iCs w:val="0"/>
          <w:caps w:val="0"/>
          <w:color w:val="878C8E"/>
          <w:spacing w:val="0"/>
          <w:sz w:val="32"/>
          <w:szCs w:val="32"/>
        </w:rPr>
      </w:pPr>
      <w:r>
        <w:rPr>
          <w:rFonts w:hint="eastAsia" w:ascii="仿宋" w:hAnsi="仿宋" w:eastAsia="仿宋" w:cs="仿宋"/>
          <w:b/>
          <w:bCs/>
          <w:i w:val="0"/>
          <w:iCs w:val="0"/>
          <w:caps w:val="0"/>
          <w:color w:val="000000"/>
          <w:spacing w:val="0"/>
          <w:sz w:val="32"/>
          <w:szCs w:val="32"/>
          <w:shd w:val="clear" w:fill="FFFFFF"/>
        </w:rPr>
        <w:t>牢牢掌握党对意识形态工作领导权</w:t>
      </w:r>
    </w:p>
    <w:p w14:paraId="4D65313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878C8E"/>
          <w:spacing w:val="0"/>
          <w:sz w:val="32"/>
          <w:szCs w:val="32"/>
        </w:rPr>
      </w:pPr>
      <w:r>
        <w:rPr>
          <w:rFonts w:hint="eastAsia" w:ascii="仿宋" w:hAnsi="仿宋" w:eastAsia="仿宋" w:cs="仿宋"/>
          <w:i w:val="0"/>
          <w:iCs w:val="0"/>
          <w:caps w:val="0"/>
          <w:color w:val="000000"/>
          <w:spacing w:val="0"/>
          <w:sz w:val="32"/>
          <w:szCs w:val="32"/>
          <w:shd w:val="clear" w:fill="FFFFFF"/>
        </w:rPr>
        <w:t>习近平总书记指出，要“牢牢掌握党对意识形态工作领导权，全面落实意识形态工作责任制”。新征程上，必须加强党对意识形态工作的全面领导，旗帜鲜明坚持党管宣传、党管意识形态、党管媒体，牢牢把握意识形态工作领导权。一是强化党性原则。意识形态工作本质上是政治工作，必须强化党性原则，以党的政治建设为统领，进一步深刻领悟“两个确立”的决定性意义，增强“四个意识”、坚定“四个自信”、做到“两个维护”，在政治立场、政治方向、政治原则、政治道路上始终同以习近平同志为核心的党中央保持高度一致。二是落实意识形态工作责任制。进一步压紧压实各级党委（党组）主体责任，细化任务清单、责任清单，切实把意识形态工作作为各级领导班子及成员述职报告、履行党建工作责任制的重要内容。同时，健全完善监督检查、责任追究等制度，真正把纪律和规矩挺在前面，推动责任制落实横向到边、纵向到底。三是树牢阵地意识。阵地是意识形态工作的基本依托。要坚持底线思维和极限思维，毫不放松地加强互联网、报刊图书、电影电视、广播电台以及学校、党校（行政学院）、其他各类教育培训机构等各类阵地管理，全面落实主管主办和属地管理原则，让各类意识形态阵地始终成为传播先进思想文化的坚强阵地，决不允许搞法外之地、舆论飞地。</w:t>
      </w:r>
    </w:p>
    <w:p w14:paraId="660BE1C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b/>
          <w:bCs/>
          <w:i w:val="0"/>
          <w:iCs w:val="0"/>
          <w:caps w:val="0"/>
          <w:color w:val="878C8E"/>
          <w:spacing w:val="0"/>
          <w:sz w:val="32"/>
          <w:szCs w:val="32"/>
        </w:rPr>
      </w:pPr>
      <w:r>
        <w:rPr>
          <w:rFonts w:hint="eastAsia" w:ascii="仿宋" w:hAnsi="仿宋" w:eastAsia="仿宋" w:cs="仿宋"/>
          <w:b/>
          <w:bCs/>
          <w:i w:val="0"/>
          <w:iCs w:val="0"/>
          <w:caps w:val="0"/>
          <w:color w:val="000000"/>
          <w:spacing w:val="0"/>
          <w:sz w:val="32"/>
          <w:szCs w:val="32"/>
          <w:shd w:val="clear" w:fill="FFFFFF"/>
        </w:rPr>
        <w:t>坚持马克思主义在意识形态领域的指导地位不动摇</w:t>
      </w:r>
    </w:p>
    <w:p w14:paraId="15206EF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878C8E"/>
          <w:spacing w:val="0"/>
          <w:sz w:val="32"/>
          <w:szCs w:val="32"/>
        </w:rPr>
      </w:pPr>
      <w:r>
        <w:rPr>
          <w:rFonts w:hint="eastAsia" w:ascii="仿宋" w:hAnsi="仿宋" w:eastAsia="仿宋" w:cs="仿宋"/>
          <w:i w:val="0"/>
          <w:iCs w:val="0"/>
          <w:caps w:val="0"/>
          <w:color w:val="000000"/>
          <w:spacing w:val="0"/>
          <w:sz w:val="32"/>
          <w:szCs w:val="32"/>
          <w:shd w:val="clear" w:fill="FFFFFF"/>
        </w:rPr>
        <w:t>习近平总书记强调：“宣传思想工作就是要巩固马克思主义在意识形态领域的指导地位，巩固全党全国人民团结奋斗的共同思想基础。”新征程上，要坚持马克思主义在意识形态领域指导地位这一根本制度，着力健全完善意识形态工作体制机制，进一步夯实共同思想基础，拉紧共同精神纽带。坚持马克思主义在意识形态领域指导地位的根本制度，第一位的要求就是加强党的创新理论武装，坚持不懈用习近平新时代中国特色社会主义思想凝心铸魂。要把握好习近平新时代中国特色社会主义思想的世界观和方法论，坚持好、运用好贯穿其中的立场观点方法，按照推进党的创新理论体系化学理化的要求，深刻领会“两个结合”，牢牢掌握“六个必须坚持”，在深学细悟中感悟真理伟力、在融会贯通中筑牢信仰之基、在知行合一中汲取奋进力量。要围绕深入学习贯彻习近平文化思想，建立健全用党的创新理论武装全党、教育人民、指导实践工作体系，抓好制度建设，不断完善理论学习教育、理论研究阐释、理论宣传宣讲等机制，推动广大党员干部群众自觉做习近平新时代中国特色社会主义思想的坚定信仰者、积极传播者、忠实实践者，切实用马克思主义中国化时代化最新成果统一思想、统一意志、统一行动。</w:t>
      </w:r>
    </w:p>
    <w:p w14:paraId="4B7FDAC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i w:val="0"/>
          <w:iCs w:val="0"/>
          <w:caps w:val="0"/>
          <w:color w:val="878C8E"/>
          <w:spacing w:val="0"/>
          <w:sz w:val="32"/>
          <w:szCs w:val="32"/>
        </w:rPr>
      </w:pPr>
      <w:r>
        <w:rPr>
          <w:rFonts w:hint="eastAsia" w:ascii="仿宋" w:hAnsi="仿宋" w:eastAsia="仿宋" w:cs="仿宋"/>
          <w:b/>
          <w:bCs/>
          <w:i w:val="0"/>
          <w:iCs w:val="0"/>
          <w:caps w:val="0"/>
          <w:color w:val="000000"/>
          <w:spacing w:val="0"/>
          <w:sz w:val="32"/>
          <w:szCs w:val="32"/>
          <w:shd w:val="clear" w:fill="FFFFFF"/>
        </w:rPr>
        <w:t>加强网络主流意识形态建设</w:t>
      </w:r>
    </w:p>
    <w:p w14:paraId="56E5BBD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878C8E"/>
          <w:spacing w:val="0"/>
          <w:sz w:val="32"/>
          <w:szCs w:val="32"/>
        </w:rPr>
      </w:pPr>
      <w:r>
        <w:rPr>
          <w:rFonts w:hint="eastAsia" w:ascii="仿宋" w:hAnsi="仿宋" w:eastAsia="仿宋" w:cs="仿宋"/>
          <w:i w:val="0"/>
          <w:iCs w:val="0"/>
          <w:caps w:val="0"/>
          <w:color w:val="000000"/>
          <w:spacing w:val="0"/>
          <w:sz w:val="32"/>
          <w:szCs w:val="32"/>
          <w:shd w:val="clear" w:fill="FFFFFF"/>
        </w:rPr>
        <w:t>习近平总书记指出，要“加强全媒体传播体系建设，塑造主流舆论新格局。健全网络综合治理体系，推动形成良好网络生态”。新征程上，要加强全媒体传播体系建设，健全网络综合治理体系，防范网络意识形态风险，形成良好网络生态。一是构建媒体融合传播格局。面对互联网技术的飞速发展，坚持“因势而谋、应势而动、顺势而为”，把握“导向为魂、移动为先、内容为王、创新为要”的发展策略，打通“报、网、端、微、屏”各种资源，将H5、AR、VR、MR、短视频等形式融入其中，进一步加快媒体深度融合步伐，形成资源集约、结构合理、差异发展、协同高效的全媒体传播体系。二是健全网络综合治理体系。推进网络空间法治化进程，构建完备的网络法律规范体系、高效的网络法治实施体系、严密的网络法治监督体系、有力的网络法治保障体系。同时，以精细化、精准化、精确化为目标，构建科学的网络预警指标系统、评估研判体系、舆情引导机制、突发事件应对流程。三是持续加大对网络核心技术的自主研发。紧紧牵住核心技术自主创新这个“牛鼻子”，紧跟大数据、云计算、物联网、人工智能、区块链、量子计算等互联网信息技术发展前沿，持续加大对网络核心技术的自主研发，从根本上完善我国网络治理的技术支撑。</w:t>
      </w:r>
    </w:p>
    <w:p w14:paraId="6E5395C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i w:val="0"/>
          <w:iCs w:val="0"/>
          <w:caps w:val="0"/>
          <w:color w:val="878C8E"/>
          <w:spacing w:val="0"/>
          <w:sz w:val="32"/>
          <w:szCs w:val="32"/>
        </w:rPr>
      </w:pPr>
      <w:r>
        <w:rPr>
          <w:rFonts w:hint="eastAsia" w:ascii="仿宋" w:hAnsi="仿宋" w:eastAsia="仿宋" w:cs="仿宋"/>
          <w:b/>
          <w:bCs/>
          <w:i w:val="0"/>
          <w:iCs w:val="0"/>
          <w:caps w:val="0"/>
          <w:color w:val="000000"/>
          <w:spacing w:val="0"/>
          <w:sz w:val="32"/>
          <w:szCs w:val="32"/>
          <w:shd w:val="clear" w:fill="FFFFFF"/>
        </w:rPr>
        <w:t>在解决人们的实际问题和思想问题中实现价值引领</w:t>
      </w:r>
    </w:p>
    <w:p w14:paraId="6070BCA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878C8E"/>
          <w:spacing w:val="0"/>
          <w:sz w:val="32"/>
          <w:szCs w:val="32"/>
        </w:rPr>
      </w:pPr>
      <w:r>
        <w:rPr>
          <w:rFonts w:hint="eastAsia" w:ascii="仿宋" w:hAnsi="仿宋" w:eastAsia="仿宋" w:cs="仿宋"/>
          <w:i w:val="0"/>
          <w:iCs w:val="0"/>
          <w:caps w:val="0"/>
          <w:color w:val="000000"/>
          <w:spacing w:val="0"/>
          <w:sz w:val="32"/>
          <w:szCs w:val="32"/>
          <w:shd w:val="clear" w:fill="FFFFFF"/>
        </w:rPr>
        <w:t>习近平总书记强调：“我们必须把人民对美好生活的向往作为我们的奋斗目标，既解决实际问题又解决思想问题，更好强信心、聚民心、暖人心、筑同心。”新征程上，要在站稳人民立场、表达人民心声、把握人民愿望中夯实防范化解意识形态风险的基础。一方面，解决好实际问题，意识形态工作才更具说服力和实效性。要按照习近平总书记所强调的，“必须以满足人民日益增长的美好生活需要为出发点和落脚点，把发展成果不断转化为生活品质，不断增强人民群众的获得感、幸福感、安全感”，着力解决人民群众最关心的教育、就业、收入、社保、医疗、养老、居住等方面的问题，不断把人民对美好生活的向往变成现实。另一方面，坚持问题导向，创新话语表达方式。要改变话风文风，根据不同人群、不同场景、不同文化背景的特点，把我们所提倡的与人们日常生活紧密联系起来。同时，要在落细落小落实上下功夫，用群众的语言、喜闻乐见的话语方式宣传科学理论、阐释方针政策、传播主流价值，推动党的创新理论入脑入心入行。</w:t>
      </w:r>
    </w:p>
    <w:p w14:paraId="5CC2AD3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i w:val="0"/>
          <w:iCs w:val="0"/>
          <w:caps w:val="0"/>
          <w:color w:val="878C8E"/>
          <w:spacing w:val="0"/>
          <w:sz w:val="32"/>
          <w:szCs w:val="32"/>
        </w:rPr>
      </w:pPr>
      <w:r>
        <w:rPr>
          <w:rFonts w:hint="eastAsia" w:ascii="仿宋" w:hAnsi="仿宋" w:eastAsia="仿宋" w:cs="仿宋"/>
          <w:b/>
          <w:bCs/>
          <w:i w:val="0"/>
          <w:iCs w:val="0"/>
          <w:caps w:val="0"/>
          <w:color w:val="000000"/>
          <w:spacing w:val="0"/>
          <w:sz w:val="32"/>
          <w:szCs w:val="32"/>
          <w:shd w:val="clear" w:fill="FFFFFF"/>
        </w:rPr>
        <w:t>始终发扬敢于斗争、善于斗争的精神</w:t>
      </w:r>
    </w:p>
    <w:p w14:paraId="55B3FB3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878C8E"/>
          <w:spacing w:val="0"/>
          <w:sz w:val="32"/>
          <w:szCs w:val="32"/>
        </w:rPr>
      </w:pPr>
      <w:r>
        <w:rPr>
          <w:rFonts w:hint="eastAsia" w:ascii="仿宋" w:hAnsi="仿宋" w:eastAsia="仿宋" w:cs="仿宋"/>
          <w:i w:val="0"/>
          <w:iCs w:val="0"/>
          <w:caps w:val="0"/>
          <w:color w:val="000000"/>
          <w:spacing w:val="0"/>
          <w:sz w:val="32"/>
          <w:szCs w:val="32"/>
          <w:shd w:val="clear" w:fill="FFFFFF"/>
        </w:rPr>
        <w:t>习近平总书记指出：“必须增强忧患意识，坚持底线思维，居安思危、未雨绸缪，敢于斗争、善于斗争，通过顽强斗争打开事业发展新天地。”新征程上，意识形态领域斗争形势的复杂性和斗争任务的艰巨性，对斗争精神、斗争本领提出了新的更高要求，要敢于动真碰硬，依靠顽强斗争有力维护意识形态安全。一方面要增强斗争意识。只有保持斗争意识，才能在准确把握意识形态建设规律和态势基础上推动意识形态工作取得新突破。面对社会主义和资本主义两种意识形态、两种社会制度的复杂斗争和严峻较量，必须勇于斗争、敢于亮剑，绝不做“骑墙派”和“看风派”。要把握有理有利有节原则，注意区分政治原则问题、思想认识问题、学术观点问题，旗帜鲜明坚持真理，立场坚定批驳谬误。要引导广大群众明辨是非，客观、全面、理性看待中国的发展面貌和光明前景。另一方面要增强斗争本领。要加强理论修养，深入学习党的创新理论，从中悟规律、明方向、学方法、增智慧，着力提升战略思维、辩证思维、系统思维、创新思维、历史思维、法治思维、底线思维能力。要加强专业知识学习，加强调查研究，不断掌握新知识、熟悉新领域、开拓新视野。要提升斗争艺术，注重斗争策略，综合采取舆论、经济、技术、法治等手段，在斗争中争取团结、谋求合作、争取共赢。</w:t>
      </w:r>
    </w:p>
    <w:p w14:paraId="2CBC899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i w:val="0"/>
          <w:iCs w:val="0"/>
          <w:caps w:val="0"/>
          <w:color w:val="878C8E"/>
          <w:spacing w:val="0"/>
          <w:sz w:val="32"/>
          <w:szCs w:val="32"/>
        </w:rPr>
      </w:pPr>
      <w:r>
        <w:rPr>
          <w:rFonts w:hint="eastAsia" w:ascii="仿宋" w:hAnsi="仿宋" w:eastAsia="仿宋" w:cs="仿宋"/>
          <w:b/>
          <w:bCs/>
          <w:i w:val="0"/>
          <w:iCs w:val="0"/>
          <w:caps w:val="0"/>
          <w:color w:val="000000"/>
          <w:spacing w:val="0"/>
          <w:sz w:val="32"/>
          <w:szCs w:val="32"/>
          <w:shd w:val="clear" w:fill="FFFFFF"/>
        </w:rPr>
        <w:t>重点抓好青少年的思想政治引领</w:t>
      </w:r>
    </w:p>
    <w:p w14:paraId="6AFA975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878C8E"/>
          <w:spacing w:val="0"/>
          <w:sz w:val="32"/>
          <w:szCs w:val="32"/>
        </w:rPr>
      </w:pPr>
      <w:r>
        <w:rPr>
          <w:rFonts w:hint="eastAsia" w:ascii="仿宋" w:hAnsi="仿宋" w:eastAsia="仿宋" w:cs="仿宋"/>
          <w:i w:val="0"/>
          <w:iCs w:val="0"/>
          <w:caps w:val="0"/>
          <w:color w:val="000000"/>
          <w:spacing w:val="0"/>
          <w:sz w:val="32"/>
          <w:szCs w:val="32"/>
          <w:shd w:val="clear" w:fill="FFFFFF"/>
        </w:rPr>
        <w:t>习近平总书记强调：“全党要把青年工作作为战略性工作来抓，用党的科学理论武装青年，用党的初心使命感召青年，做青年朋友的知心人、青年工作的热心人、青年群众的引路人。”新征程上，要立足新时代青少年的使命担当，从巩固和扩大党执政的青少年群众基础的高度，切实加强思想政治引领，尤其要强化学校意识形态工作，更加注重以文化人、以文育人，着力培养担当民族复兴大任的时代新人。一是要大力开展马克思主义基本理论和新时代党的创新理论的宣传教育，引导广大青少年树立共产主义远大理想，坚定中国特色社会主义共同理想，在强国建设、民族复兴的历史潮流中确立正确的人生目标，努力成为德智体美劳全面发展的社会主义建设者和接班人。二是要持续开展世情、国情、历史、文化等教育，让青少年树立正确的历史观、民族观、国家观、文化观，厚植家国情怀，坚定做中国人的志气、骨气、底气。同时，强化思想引导和心理疏导，为青少年群体解疑释惑，着力健全青少年舆情反映渠道，增强青少年抵御各种错误思潮和观点侵袭的能力，团结带动青少年与党同心、与党同行。三是结合青少年的认知水平、行为能力、心理特点和内在需求，注重运用青少年喜闻乐见的形式，利用微信、快手、小红书、豆瓣和知乎等互动交流平台，通过网络视频、网络动漫、网络音乐等多种载体，努力提供满足青少年精神文化需求的产品，真正实现在与青少年“玩在一起、聚在一起”中服务、团结、凝聚青少年。</w:t>
      </w:r>
    </w:p>
    <w:p w14:paraId="7FC4C73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i w:val="0"/>
          <w:iCs w:val="0"/>
          <w:caps w:val="0"/>
          <w:color w:val="878C8E"/>
          <w:spacing w:val="0"/>
          <w:sz w:val="32"/>
          <w:szCs w:val="32"/>
        </w:rPr>
      </w:pPr>
      <w:r>
        <w:rPr>
          <w:rFonts w:hint="eastAsia" w:ascii="仿宋" w:hAnsi="仿宋" w:eastAsia="仿宋" w:cs="仿宋"/>
          <w:b/>
          <w:bCs/>
          <w:i w:val="0"/>
          <w:iCs w:val="0"/>
          <w:caps w:val="0"/>
          <w:color w:val="000000"/>
          <w:spacing w:val="0"/>
          <w:sz w:val="32"/>
          <w:szCs w:val="32"/>
          <w:shd w:val="clear" w:fill="FFFFFF"/>
        </w:rPr>
        <w:t>全面提升国际传播效能</w:t>
      </w:r>
    </w:p>
    <w:p w14:paraId="43A3B11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878C8E"/>
          <w:spacing w:val="0"/>
          <w:sz w:val="32"/>
          <w:szCs w:val="32"/>
        </w:rPr>
      </w:pPr>
      <w:r>
        <w:rPr>
          <w:rFonts w:hint="eastAsia" w:ascii="仿宋" w:hAnsi="仿宋" w:eastAsia="仿宋" w:cs="仿宋"/>
          <w:i w:val="0"/>
          <w:iCs w:val="0"/>
          <w:caps w:val="0"/>
          <w:color w:val="000000"/>
          <w:spacing w:val="0"/>
          <w:sz w:val="32"/>
          <w:szCs w:val="32"/>
          <w:shd w:val="clear" w:fill="FFFFFF"/>
        </w:rPr>
        <w:t>习近平总书记强调，要“加强国际传播能力建设，全面提升国际传播效能，形成同我国综合国力和国际地位相匹配的国际话语权”。新征程上，要进一步加强和改进国际传播工作，着力营造良好外部舆论环境。一是构建中国话语和中国叙事体系。要坚持民族特色与国际视野相统一，善于把中国发展的巨大成就转化为理论和话语优势，提出一系列既包含全人类共同价值，又体现我国发展观、文明观、安全观、人权观、生态观、国际秩序观和全球治理观的原创性新概念、新范畴、新表述，形成同我国综合国力和国际地位相匹配的国际话语权。二是增强中华文明传播力影响力。立足5000多年中华文明，在对外传播中用好中华优秀传统文化，特别是要把蕴含其中的精神标识和具有当代价值、世界意义的文化精髓提炼出来、展示出来，坚持以文载道、以文传声、以文化人，推动中华文化更好走向世界。三是在传播方式上掌握国际传播规律。要加快构建中国话语和中国叙事体系，讲事实、讲形象、讲情感、讲道理，坚持叙事方式多元化，在通约性和共通性中实现与传播对象的共情、共鸣、共振。</w:t>
      </w:r>
    </w:p>
    <w:p w14:paraId="15C4B5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8CDB4121-9BA1-4999-B665-1341860E1643}"/>
  </w:font>
  <w:font w:name="方正小标宋简体">
    <w:panose1 w:val="02000000000000000000"/>
    <w:charset w:val="86"/>
    <w:family w:val="auto"/>
    <w:pitch w:val="default"/>
    <w:sig w:usb0="00000001" w:usb1="08000000" w:usb2="00000000" w:usb3="00000000" w:csb0="00040000" w:csb1="00000000"/>
    <w:embedRegular r:id="rId2" w:fontKey="{FFFF92FA-FAF9-454A-B290-EDA51BB495E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477EA"/>
    <w:rsid w:val="000E1C97"/>
    <w:rsid w:val="001B7A9B"/>
    <w:rsid w:val="004854D3"/>
    <w:rsid w:val="00D67924"/>
    <w:rsid w:val="00E11025"/>
    <w:rsid w:val="010C0F5C"/>
    <w:rsid w:val="016C1BB4"/>
    <w:rsid w:val="016C2E00"/>
    <w:rsid w:val="01F10D0B"/>
    <w:rsid w:val="01F534C5"/>
    <w:rsid w:val="01F96BEE"/>
    <w:rsid w:val="021C43B3"/>
    <w:rsid w:val="027819DA"/>
    <w:rsid w:val="02C954AE"/>
    <w:rsid w:val="035248A5"/>
    <w:rsid w:val="036A64A8"/>
    <w:rsid w:val="03A81199"/>
    <w:rsid w:val="03AB39F9"/>
    <w:rsid w:val="03F907FB"/>
    <w:rsid w:val="03FA1335"/>
    <w:rsid w:val="047D0C55"/>
    <w:rsid w:val="048F74FF"/>
    <w:rsid w:val="04E87868"/>
    <w:rsid w:val="052E375F"/>
    <w:rsid w:val="0557021A"/>
    <w:rsid w:val="05793607"/>
    <w:rsid w:val="05BA4C70"/>
    <w:rsid w:val="05C156F9"/>
    <w:rsid w:val="05D40D93"/>
    <w:rsid w:val="05E160D2"/>
    <w:rsid w:val="05E43406"/>
    <w:rsid w:val="06011384"/>
    <w:rsid w:val="063957D5"/>
    <w:rsid w:val="070508DA"/>
    <w:rsid w:val="075E174D"/>
    <w:rsid w:val="07921E4F"/>
    <w:rsid w:val="07B11214"/>
    <w:rsid w:val="082E204E"/>
    <w:rsid w:val="083C318A"/>
    <w:rsid w:val="083E455B"/>
    <w:rsid w:val="08447AC4"/>
    <w:rsid w:val="08B706D6"/>
    <w:rsid w:val="0908512A"/>
    <w:rsid w:val="092246B6"/>
    <w:rsid w:val="09257DBB"/>
    <w:rsid w:val="09C604E2"/>
    <w:rsid w:val="09D6575B"/>
    <w:rsid w:val="0A621174"/>
    <w:rsid w:val="0A8767D8"/>
    <w:rsid w:val="0AA300A5"/>
    <w:rsid w:val="0AA46666"/>
    <w:rsid w:val="0B286248"/>
    <w:rsid w:val="0B5F53BC"/>
    <w:rsid w:val="0B7B52CB"/>
    <w:rsid w:val="0BF54959"/>
    <w:rsid w:val="0C67617F"/>
    <w:rsid w:val="0C801A4A"/>
    <w:rsid w:val="0CEA4736"/>
    <w:rsid w:val="0D74714E"/>
    <w:rsid w:val="0D8924B3"/>
    <w:rsid w:val="0DDD75CE"/>
    <w:rsid w:val="0DFA7DD1"/>
    <w:rsid w:val="0E01627A"/>
    <w:rsid w:val="0E034F4F"/>
    <w:rsid w:val="0E3B22E2"/>
    <w:rsid w:val="0E6E7DBA"/>
    <w:rsid w:val="0EE934E0"/>
    <w:rsid w:val="0F4F3728"/>
    <w:rsid w:val="0F63510D"/>
    <w:rsid w:val="0F9303BD"/>
    <w:rsid w:val="0FCC1E10"/>
    <w:rsid w:val="0FFB6A17"/>
    <w:rsid w:val="1008554C"/>
    <w:rsid w:val="10260843"/>
    <w:rsid w:val="102F723F"/>
    <w:rsid w:val="10597FCA"/>
    <w:rsid w:val="10882352"/>
    <w:rsid w:val="109256DC"/>
    <w:rsid w:val="10A242F6"/>
    <w:rsid w:val="10E25E62"/>
    <w:rsid w:val="110F01DE"/>
    <w:rsid w:val="11194334"/>
    <w:rsid w:val="117201D1"/>
    <w:rsid w:val="12316198"/>
    <w:rsid w:val="12573341"/>
    <w:rsid w:val="13003F53"/>
    <w:rsid w:val="135D0B9F"/>
    <w:rsid w:val="13741D6D"/>
    <w:rsid w:val="137B2DB8"/>
    <w:rsid w:val="140A2CBF"/>
    <w:rsid w:val="144C149B"/>
    <w:rsid w:val="153855DD"/>
    <w:rsid w:val="15A26A9A"/>
    <w:rsid w:val="15A36464"/>
    <w:rsid w:val="15BB2D5B"/>
    <w:rsid w:val="15E55B73"/>
    <w:rsid w:val="15FD2B03"/>
    <w:rsid w:val="160A3E69"/>
    <w:rsid w:val="1673278E"/>
    <w:rsid w:val="16751C5C"/>
    <w:rsid w:val="168820EB"/>
    <w:rsid w:val="16DD438E"/>
    <w:rsid w:val="17105641"/>
    <w:rsid w:val="173129B6"/>
    <w:rsid w:val="1734748A"/>
    <w:rsid w:val="177A6715"/>
    <w:rsid w:val="18106F2B"/>
    <w:rsid w:val="18467AFD"/>
    <w:rsid w:val="18500881"/>
    <w:rsid w:val="187C5E7C"/>
    <w:rsid w:val="187E2C8B"/>
    <w:rsid w:val="18AF403D"/>
    <w:rsid w:val="193C244D"/>
    <w:rsid w:val="197951B5"/>
    <w:rsid w:val="198573BC"/>
    <w:rsid w:val="19C96930"/>
    <w:rsid w:val="1A140EA2"/>
    <w:rsid w:val="1A581D0C"/>
    <w:rsid w:val="1AB7386D"/>
    <w:rsid w:val="1ACD4B89"/>
    <w:rsid w:val="1B3805DD"/>
    <w:rsid w:val="1B7A7B5E"/>
    <w:rsid w:val="1BA17C4A"/>
    <w:rsid w:val="1BA80B0F"/>
    <w:rsid w:val="1BB447C5"/>
    <w:rsid w:val="1BC15645"/>
    <w:rsid w:val="1C2F6A79"/>
    <w:rsid w:val="1C530EEB"/>
    <w:rsid w:val="1C6A639D"/>
    <w:rsid w:val="1CB57DEE"/>
    <w:rsid w:val="1CEF0E1F"/>
    <w:rsid w:val="1CF34F24"/>
    <w:rsid w:val="1D180F5E"/>
    <w:rsid w:val="1D4A29A4"/>
    <w:rsid w:val="1D813F9E"/>
    <w:rsid w:val="1D94603F"/>
    <w:rsid w:val="1DA073D6"/>
    <w:rsid w:val="1DDE2D1D"/>
    <w:rsid w:val="1DE10448"/>
    <w:rsid w:val="1DEA043C"/>
    <w:rsid w:val="1DEF057D"/>
    <w:rsid w:val="1E141E2B"/>
    <w:rsid w:val="1E571B1C"/>
    <w:rsid w:val="1E590B0F"/>
    <w:rsid w:val="1E5D5F23"/>
    <w:rsid w:val="1E6432D7"/>
    <w:rsid w:val="1E8B64B6"/>
    <w:rsid w:val="1ECC5F43"/>
    <w:rsid w:val="1EE37DA6"/>
    <w:rsid w:val="1F163612"/>
    <w:rsid w:val="1F4D4D12"/>
    <w:rsid w:val="1F6F1EED"/>
    <w:rsid w:val="1F732F2A"/>
    <w:rsid w:val="1F882696"/>
    <w:rsid w:val="1F8D3E7A"/>
    <w:rsid w:val="1FAC5E12"/>
    <w:rsid w:val="1FB30ACF"/>
    <w:rsid w:val="1FDC3318"/>
    <w:rsid w:val="1FE94261"/>
    <w:rsid w:val="1FED4B36"/>
    <w:rsid w:val="1FF2213A"/>
    <w:rsid w:val="20296011"/>
    <w:rsid w:val="206E0BA4"/>
    <w:rsid w:val="20863340"/>
    <w:rsid w:val="208F3A1A"/>
    <w:rsid w:val="20F02B8A"/>
    <w:rsid w:val="21007FBC"/>
    <w:rsid w:val="21380CD7"/>
    <w:rsid w:val="216A57AB"/>
    <w:rsid w:val="218D2EF1"/>
    <w:rsid w:val="21A23B64"/>
    <w:rsid w:val="21AB5D6C"/>
    <w:rsid w:val="21DF12C9"/>
    <w:rsid w:val="22183208"/>
    <w:rsid w:val="226D2F97"/>
    <w:rsid w:val="22756913"/>
    <w:rsid w:val="228E5D02"/>
    <w:rsid w:val="23070FC9"/>
    <w:rsid w:val="231C2FE2"/>
    <w:rsid w:val="236A046C"/>
    <w:rsid w:val="240A0625"/>
    <w:rsid w:val="243C00FC"/>
    <w:rsid w:val="24695FA1"/>
    <w:rsid w:val="248B1FF4"/>
    <w:rsid w:val="252D755E"/>
    <w:rsid w:val="25310D66"/>
    <w:rsid w:val="254E0A2F"/>
    <w:rsid w:val="25597879"/>
    <w:rsid w:val="256F7706"/>
    <w:rsid w:val="259963E4"/>
    <w:rsid w:val="25E14D6D"/>
    <w:rsid w:val="25EE0E5A"/>
    <w:rsid w:val="26140C90"/>
    <w:rsid w:val="262926BE"/>
    <w:rsid w:val="26357D21"/>
    <w:rsid w:val="26606248"/>
    <w:rsid w:val="266F4289"/>
    <w:rsid w:val="267A522E"/>
    <w:rsid w:val="26990421"/>
    <w:rsid w:val="26F31A92"/>
    <w:rsid w:val="27CD5010"/>
    <w:rsid w:val="27DA2E49"/>
    <w:rsid w:val="27DD52C4"/>
    <w:rsid w:val="28190D06"/>
    <w:rsid w:val="28423AF1"/>
    <w:rsid w:val="286A7C54"/>
    <w:rsid w:val="2890586F"/>
    <w:rsid w:val="28B15D05"/>
    <w:rsid w:val="28C37B62"/>
    <w:rsid w:val="28CA5171"/>
    <w:rsid w:val="28DB286F"/>
    <w:rsid w:val="297C2445"/>
    <w:rsid w:val="298B76ED"/>
    <w:rsid w:val="299D7E32"/>
    <w:rsid w:val="2A7C5B93"/>
    <w:rsid w:val="2AB61B18"/>
    <w:rsid w:val="2B42701C"/>
    <w:rsid w:val="2B4B1E11"/>
    <w:rsid w:val="2B5F658E"/>
    <w:rsid w:val="2B682CF9"/>
    <w:rsid w:val="2B8A77FF"/>
    <w:rsid w:val="2B996550"/>
    <w:rsid w:val="2BDD5319"/>
    <w:rsid w:val="2BE45CAC"/>
    <w:rsid w:val="2C0E4843"/>
    <w:rsid w:val="2C13087F"/>
    <w:rsid w:val="2C410859"/>
    <w:rsid w:val="2C985878"/>
    <w:rsid w:val="2CAA2D60"/>
    <w:rsid w:val="2CAF624D"/>
    <w:rsid w:val="2CB1785B"/>
    <w:rsid w:val="2CC5677F"/>
    <w:rsid w:val="2D4D74EB"/>
    <w:rsid w:val="2D4F5D9F"/>
    <w:rsid w:val="2D6D334A"/>
    <w:rsid w:val="2DD108B7"/>
    <w:rsid w:val="2E0D6791"/>
    <w:rsid w:val="2E3023FA"/>
    <w:rsid w:val="2E453161"/>
    <w:rsid w:val="2EDB7286"/>
    <w:rsid w:val="2EF83ABE"/>
    <w:rsid w:val="2F110736"/>
    <w:rsid w:val="2F2531CD"/>
    <w:rsid w:val="2F413AE5"/>
    <w:rsid w:val="2F6439EF"/>
    <w:rsid w:val="2F7E0959"/>
    <w:rsid w:val="2F841B06"/>
    <w:rsid w:val="2FE94616"/>
    <w:rsid w:val="2FEC3C9C"/>
    <w:rsid w:val="2FF5708F"/>
    <w:rsid w:val="30021B72"/>
    <w:rsid w:val="305473CB"/>
    <w:rsid w:val="30FF43D7"/>
    <w:rsid w:val="31662B32"/>
    <w:rsid w:val="31840C6A"/>
    <w:rsid w:val="318A6E72"/>
    <w:rsid w:val="318D1EE3"/>
    <w:rsid w:val="318D784D"/>
    <w:rsid w:val="319C6296"/>
    <w:rsid w:val="31FE7997"/>
    <w:rsid w:val="32073509"/>
    <w:rsid w:val="323145A1"/>
    <w:rsid w:val="32804FBC"/>
    <w:rsid w:val="32961805"/>
    <w:rsid w:val="32B20B65"/>
    <w:rsid w:val="32D94D62"/>
    <w:rsid w:val="32E34456"/>
    <w:rsid w:val="32FB795B"/>
    <w:rsid w:val="330477FF"/>
    <w:rsid w:val="336E1E87"/>
    <w:rsid w:val="33AF29BE"/>
    <w:rsid w:val="33B57873"/>
    <w:rsid w:val="33C10E30"/>
    <w:rsid w:val="33E7236F"/>
    <w:rsid w:val="340C0E98"/>
    <w:rsid w:val="342C7748"/>
    <w:rsid w:val="343B6C55"/>
    <w:rsid w:val="348F1B55"/>
    <w:rsid w:val="35140BEA"/>
    <w:rsid w:val="353B2A9C"/>
    <w:rsid w:val="355D3683"/>
    <w:rsid w:val="35C8237A"/>
    <w:rsid w:val="35DC736B"/>
    <w:rsid w:val="36942C8B"/>
    <w:rsid w:val="36CB6E20"/>
    <w:rsid w:val="36E755BE"/>
    <w:rsid w:val="36FF4AB6"/>
    <w:rsid w:val="373C497A"/>
    <w:rsid w:val="3752374E"/>
    <w:rsid w:val="375E20AA"/>
    <w:rsid w:val="37646BE5"/>
    <w:rsid w:val="3773214D"/>
    <w:rsid w:val="37A94DAE"/>
    <w:rsid w:val="382C039A"/>
    <w:rsid w:val="382F48CD"/>
    <w:rsid w:val="38657732"/>
    <w:rsid w:val="388C03D9"/>
    <w:rsid w:val="38BC536B"/>
    <w:rsid w:val="38ED7312"/>
    <w:rsid w:val="395B63F9"/>
    <w:rsid w:val="39C10663"/>
    <w:rsid w:val="39F76F44"/>
    <w:rsid w:val="3A074426"/>
    <w:rsid w:val="3A336395"/>
    <w:rsid w:val="3A481987"/>
    <w:rsid w:val="3A990DA3"/>
    <w:rsid w:val="3B1E43D7"/>
    <w:rsid w:val="3B6B0194"/>
    <w:rsid w:val="3BBA5499"/>
    <w:rsid w:val="3BF01233"/>
    <w:rsid w:val="3C0277BC"/>
    <w:rsid w:val="3C93252C"/>
    <w:rsid w:val="3CCE450F"/>
    <w:rsid w:val="3CF9417A"/>
    <w:rsid w:val="3D0D5C8C"/>
    <w:rsid w:val="3D48308D"/>
    <w:rsid w:val="3D600706"/>
    <w:rsid w:val="3D65449B"/>
    <w:rsid w:val="3D884831"/>
    <w:rsid w:val="3DB71030"/>
    <w:rsid w:val="3DD038FE"/>
    <w:rsid w:val="3E031EC6"/>
    <w:rsid w:val="3EC06F11"/>
    <w:rsid w:val="3EC87A28"/>
    <w:rsid w:val="3EEA066B"/>
    <w:rsid w:val="3F07139A"/>
    <w:rsid w:val="3F255BDE"/>
    <w:rsid w:val="3F7C4341"/>
    <w:rsid w:val="3F8A7889"/>
    <w:rsid w:val="402F0FA9"/>
    <w:rsid w:val="405B2248"/>
    <w:rsid w:val="40822832"/>
    <w:rsid w:val="410E4EA8"/>
    <w:rsid w:val="41320199"/>
    <w:rsid w:val="41431D0B"/>
    <w:rsid w:val="41660FBB"/>
    <w:rsid w:val="417F2E40"/>
    <w:rsid w:val="41C05048"/>
    <w:rsid w:val="422349EA"/>
    <w:rsid w:val="426469FC"/>
    <w:rsid w:val="42DB4D5F"/>
    <w:rsid w:val="431C5024"/>
    <w:rsid w:val="432B49BB"/>
    <w:rsid w:val="43404DB3"/>
    <w:rsid w:val="43473E22"/>
    <w:rsid w:val="43512192"/>
    <w:rsid w:val="435209F6"/>
    <w:rsid w:val="43AD50A2"/>
    <w:rsid w:val="43C5054B"/>
    <w:rsid w:val="440E171D"/>
    <w:rsid w:val="4414775E"/>
    <w:rsid w:val="44752F80"/>
    <w:rsid w:val="447C1E7A"/>
    <w:rsid w:val="44F7718E"/>
    <w:rsid w:val="45310F4B"/>
    <w:rsid w:val="454A1E95"/>
    <w:rsid w:val="454E3886"/>
    <w:rsid w:val="45755BEA"/>
    <w:rsid w:val="45815A92"/>
    <w:rsid w:val="45821EA5"/>
    <w:rsid w:val="458351E2"/>
    <w:rsid w:val="459E52A3"/>
    <w:rsid w:val="4605528C"/>
    <w:rsid w:val="462B46A4"/>
    <w:rsid w:val="46366A99"/>
    <w:rsid w:val="465862AE"/>
    <w:rsid w:val="468E6DB4"/>
    <w:rsid w:val="46CF76A2"/>
    <w:rsid w:val="46F314C8"/>
    <w:rsid w:val="472D2D44"/>
    <w:rsid w:val="474C235C"/>
    <w:rsid w:val="478761B9"/>
    <w:rsid w:val="48032DDF"/>
    <w:rsid w:val="48233C18"/>
    <w:rsid w:val="48356E9A"/>
    <w:rsid w:val="4851391F"/>
    <w:rsid w:val="4872037E"/>
    <w:rsid w:val="48742B33"/>
    <w:rsid w:val="48AE6076"/>
    <w:rsid w:val="48B20EE6"/>
    <w:rsid w:val="48C66F9E"/>
    <w:rsid w:val="48CB2BB0"/>
    <w:rsid w:val="48CD3FEA"/>
    <w:rsid w:val="48FA2036"/>
    <w:rsid w:val="492137DB"/>
    <w:rsid w:val="499640F9"/>
    <w:rsid w:val="49E20824"/>
    <w:rsid w:val="4A264FEC"/>
    <w:rsid w:val="4A4B1908"/>
    <w:rsid w:val="4A85632A"/>
    <w:rsid w:val="4B006B5E"/>
    <w:rsid w:val="4B3C6F01"/>
    <w:rsid w:val="4BD04D22"/>
    <w:rsid w:val="4BF7273E"/>
    <w:rsid w:val="4C2C5185"/>
    <w:rsid w:val="4C3A1B03"/>
    <w:rsid w:val="4C3C3C32"/>
    <w:rsid w:val="4C7716AF"/>
    <w:rsid w:val="4C836D67"/>
    <w:rsid w:val="4CB77CB7"/>
    <w:rsid w:val="4CD351BD"/>
    <w:rsid w:val="4CDA2715"/>
    <w:rsid w:val="4D26322C"/>
    <w:rsid w:val="4D81286F"/>
    <w:rsid w:val="4D956A5A"/>
    <w:rsid w:val="4DDE2E9F"/>
    <w:rsid w:val="4DEE6F98"/>
    <w:rsid w:val="4E920139"/>
    <w:rsid w:val="4E9F70A0"/>
    <w:rsid w:val="4EB9502A"/>
    <w:rsid w:val="4EE92A30"/>
    <w:rsid w:val="4EFB3D5C"/>
    <w:rsid w:val="4F192A21"/>
    <w:rsid w:val="4F6D3D18"/>
    <w:rsid w:val="4F7A7F4D"/>
    <w:rsid w:val="4F84132E"/>
    <w:rsid w:val="4FA13D21"/>
    <w:rsid w:val="4FC5013A"/>
    <w:rsid w:val="4FCA0A6E"/>
    <w:rsid w:val="4FD6695D"/>
    <w:rsid w:val="500953A1"/>
    <w:rsid w:val="50240237"/>
    <w:rsid w:val="502C7184"/>
    <w:rsid w:val="503B4633"/>
    <w:rsid w:val="50950374"/>
    <w:rsid w:val="50B27CAF"/>
    <w:rsid w:val="50CD3B50"/>
    <w:rsid w:val="51165898"/>
    <w:rsid w:val="51406615"/>
    <w:rsid w:val="51635D8E"/>
    <w:rsid w:val="5165694F"/>
    <w:rsid w:val="51660AFB"/>
    <w:rsid w:val="518B5CA5"/>
    <w:rsid w:val="518D2EA4"/>
    <w:rsid w:val="51B85901"/>
    <w:rsid w:val="51F65E0D"/>
    <w:rsid w:val="52341CA3"/>
    <w:rsid w:val="52644A47"/>
    <w:rsid w:val="52994B3F"/>
    <w:rsid w:val="529B0946"/>
    <w:rsid w:val="52AC1FB3"/>
    <w:rsid w:val="52E278B9"/>
    <w:rsid w:val="53060301"/>
    <w:rsid w:val="532215DC"/>
    <w:rsid w:val="53550568"/>
    <w:rsid w:val="535C54B7"/>
    <w:rsid w:val="53662BAD"/>
    <w:rsid w:val="538C6A86"/>
    <w:rsid w:val="538E2E1B"/>
    <w:rsid w:val="53B921D4"/>
    <w:rsid w:val="541C791A"/>
    <w:rsid w:val="549B2206"/>
    <w:rsid w:val="54A07ED7"/>
    <w:rsid w:val="54D46153"/>
    <w:rsid w:val="5507097F"/>
    <w:rsid w:val="5548581A"/>
    <w:rsid w:val="55495B2F"/>
    <w:rsid w:val="555135B0"/>
    <w:rsid w:val="558831DF"/>
    <w:rsid w:val="5590713B"/>
    <w:rsid w:val="55AD6532"/>
    <w:rsid w:val="55C5392E"/>
    <w:rsid w:val="55EC67A0"/>
    <w:rsid w:val="56475336"/>
    <w:rsid w:val="56833520"/>
    <w:rsid w:val="56EC6C8F"/>
    <w:rsid w:val="57500321"/>
    <w:rsid w:val="57914A7E"/>
    <w:rsid w:val="57A41A44"/>
    <w:rsid w:val="57B4267D"/>
    <w:rsid w:val="580E1F40"/>
    <w:rsid w:val="583935FE"/>
    <w:rsid w:val="58464608"/>
    <w:rsid w:val="586D5B25"/>
    <w:rsid w:val="58866E11"/>
    <w:rsid w:val="588A78E2"/>
    <w:rsid w:val="58912EC8"/>
    <w:rsid w:val="58A65C34"/>
    <w:rsid w:val="58AB24B4"/>
    <w:rsid w:val="58B4797F"/>
    <w:rsid w:val="58B6396A"/>
    <w:rsid w:val="58B852AD"/>
    <w:rsid w:val="58FA4913"/>
    <w:rsid w:val="590B4777"/>
    <w:rsid w:val="591558D0"/>
    <w:rsid w:val="59386FCB"/>
    <w:rsid w:val="59945193"/>
    <w:rsid w:val="59995E2E"/>
    <w:rsid w:val="59B95ED6"/>
    <w:rsid w:val="5A3C2882"/>
    <w:rsid w:val="5A76016D"/>
    <w:rsid w:val="5A761E75"/>
    <w:rsid w:val="5AD12F02"/>
    <w:rsid w:val="5B4524B9"/>
    <w:rsid w:val="5B753D8F"/>
    <w:rsid w:val="5C3160A6"/>
    <w:rsid w:val="5C5B5FC7"/>
    <w:rsid w:val="5C640EA2"/>
    <w:rsid w:val="5C8205BA"/>
    <w:rsid w:val="5CC077EA"/>
    <w:rsid w:val="5CD16646"/>
    <w:rsid w:val="5D6C18D5"/>
    <w:rsid w:val="5D7E736F"/>
    <w:rsid w:val="5DA56A20"/>
    <w:rsid w:val="5DBF0D47"/>
    <w:rsid w:val="5DC67FEE"/>
    <w:rsid w:val="5DCE7880"/>
    <w:rsid w:val="5DF762FC"/>
    <w:rsid w:val="5E02527E"/>
    <w:rsid w:val="5E221D1E"/>
    <w:rsid w:val="5E284520"/>
    <w:rsid w:val="5E726A3A"/>
    <w:rsid w:val="5E8115DE"/>
    <w:rsid w:val="5E8E5D14"/>
    <w:rsid w:val="5ECD7368"/>
    <w:rsid w:val="5ED07253"/>
    <w:rsid w:val="5F1A1EB9"/>
    <w:rsid w:val="5F2E0720"/>
    <w:rsid w:val="5F663C95"/>
    <w:rsid w:val="5F7C0C70"/>
    <w:rsid w:val="5F7C0FAF"/>
    <w:rsid w:val="5F7D1D36"/>
    <w:rsid w:val="5FB3356C"/>
    <w:rsid w:val="5FD045A7"/>
    <w:rsid w:val="5FD720E7"/>
    <w:rsid w:val="5FED2184"/>
    <w:rsid w:val="60143104"/>
    <w:rsid w:val="604256FE"/>
    <w:rsid w:val="60903A86"/>
    <w:rsid w:val="6090456A"/>
    <w:rsid w:val="60994431"/>
    <w:rsid w:val="60C47A9B"/>
    <w:rsid w:val="612049BE"/>
    <w:rsid w:val="612B47EB"/>
    <w:rsid w:val="615215C0"/>
    <w:rsid w:val="619B7465"/>
    <w:rsid w:val="61BC3428"/>
    <w:rsid w:val="61C20DE3"/>
    <w:rsid w:val="61D01BDE"/>
    <w:rsid w:val="61E109AF"/>
    <w:rsid w:val="6203240A"/>
    <w:rsid w:val="62047019"/>
    <w:rsid w:val="62136D04"/>
    <w:rsid w:val="625F1123"/>
    <w:rsid w:val="62994D7C"/>
    <w:rsid w:val="62BE7EEB"/>
    <w:rsid w:val="632936CF"/>
    <w:rsid w:val="63573DDA"/>
    <w:rsid w:val="635A43F9"/>
    <w:rsid w:val="63D13995"/>
    <w:rsid w:val="640319B6"/>
    <w:rsid w:val="64096300"/>
    <w:rsid w:val="644A207F"/>
    <w:rsid w:val="64792791"/>
    <w:rsid w:val="64AD7251"/>
    <w:rsid w:val="65144738"/>
    <w:rsid w:val="653C7737"/>
    <w:rsid w:val="654A00C9"/>
    <w:rsid w:val="657F4152"/>
    <w:rsid w:val="658C10D4"/>
    <w:rsid w:val="65A33562"/>
    <w:rsid w:val="65C036C7"/>
    <w:rsid w:val="65C26A3A"/>
    <w:rsid w:val="65E03465"/>
    <w:rsid w:val="660C100D"/>
    <w:rsid w:val="662D5C87"/>
    <w:rsid w:val="66342EE8"/>
    <w:rsid w:val="666133AE"/>
    <w:rsid w:val="66CA2250"/>
    <w:rsid w:val="66D63720"/>
    <w:rsid w:val="67630D12"/>
    <w:rsid w:val="67970F8B"/>
    <w:rsid w:val="67D21802"/>
    <w:rsid w:val="67D23093"/>
    <w:rsid w:val="67F859C2"/>
    <w:rsid w:val="67FD6A65"/>
    <w:rsid w:val="681A05C7"/>
    <w:rsid w:val="685A416B"/>
    <w:rsid w:val="689E12DE"/>
    <w:rsid w:val="68D7559B"/>
    <w:rsid w:val="69882188"/>
    <w:rsid w:val="69DC43B5"/>
    <w:rsid w:val="6A23361C"/>
    <w:rsid w:val="6A3D50C5"/>
    <w:rsid w:val="6A7113F2"/>
    <w:rsid w:val="6A931795"/>
    <w:rsid w:val="6AF07252"/>
    <w:rsid w:val="6B5352C3"/>
    <w:rsid w:val="6B873FE2"/>
    <w:rsid w:val="6BCD318F"/>
    <w:rsid w:val="6BD165FE"/>
    <w:rsid w:val="6C0623AB"/>
    <w:rsid w:val="6C500098"/>
    <w:rsid w:val="6C7040E7"/>
    <w:rsid w:val="6CB477EA"/>
    <w:rsid w:val="6CD268C7"/>
    <w:rsid w:val="6CD554D7"/>
    <w:rsid w:val="6CE217D6"/>
    <w:rsid w:val="6D1740B7"/>
    <w:rsid w:val="6D2964F8"/>
    <w:rsid w:val="6D2B7E36"/>
    <w:rsid w:val="6D455E32"/>
    <w:rsid w:val="6D87462A"/>
    <w:rsid w:val="6DB330D0"/>
    <w:rsid w:val="6DD9280F"/>
    <w:rsid w:val="6DF501A2"/>
    <w:rsid w:val="6E425650"/>
    <w:rsid w:val="6E441D85"/>
    <w:rsid w:val="6E512977"/>
    <w:rsid w:val="6EBA641D"/>
    <w:rsid w:val="6EE9530E"/>
    <w:rsid w:val="6EF114F7"/>
    <w:rsid w:val="6FD83BFB"/>
    <w:rsid w:val="6FF22069"/>
    <w:rsid w:val="700D3199"/>
    <w:rsid w:val="70462C0D"/>
    <w:rsid w:val="704C11E3"/>
    <w:rsid w:val="708A012B"/>
    <w:rsid w:val="70AD4F31"/>
    <w:rsid w:val="714F62B8"/>
    <w:rsid w:val="71576A0F"/>
    <w:rsid w:val="717C244C"/>
    <w:rsid w:val="71973776"/>
    <w:rsid w:val="71A905D9"/>
    <w:rsid w:val="71B40216"/>
    <w:rsid w:val="71F54FE6"/>
    <w:rsid w:val="71F625C7"/>
    <w:rsid w:val="7217134B"/>
    <w:rsid w:val="725447A0"/>
    <w:rsid w:val="725803D0"/>
    <w:rsid w:val="725940AD"/>
    <w:rsid w:val="72B46E3D"/>
    <w:rsid w:val="72BE55A0"/>
    <w:rsid w:val="72C24B48"/>
    <w:rsid w:val="72E61F42"/>
    <w:rsid w:val="73141EC0"/>
    <w:rsid w:val="732D7A16"/>
    <w:rsid w:val="738F57E0"/>
    <w:rsid w:val="7398053E"/>
    <w:rsid w:val="740F7CEC"/>
    <w:rsid w:val="7434004D"/>
    <w:rsid w:val="744419D2"/>
    <w:rsid w:val="74456C47"/>
    <w:rsid w:val="744771FE"/>
    <w:rsid w:val="746E5D39"/>
    <w:rsid w:val="749410E5"/>
    <w:rsid w:val="74BA441D"/>
    <w:rsid w:val="74BD2540"/>
    <w:rsid w:val="75465D87"/>
    <w:rsid w:val="7550321D"/>
    <w:rsid w:val="756E6847"/>
    <w:rsid w:val="75CC229A"/>
    <w:rsid w:val="75EF0C7A"/>
    <w:rsid w:val="760C5E7A"/>
    <w:rsid w:val="764560F8"/>
    <w:rsid w:val="764E5F0E"/>
    <w:rsid w:val="76582738"/>
    <w:rsid w:val="76867B24"/>
    <w:rsid w:val="76936E2E"/>
    <w:rsid w:val="76AF7314"/>
    <w:rsid w:val="76BE0D57"/>
    <w:rsid w:val="76D7412C"/>
    <w:rsid w:val="76FA34EC"/>
    <w:rsid w:val="77455F71"/>
    <w:rsid w:val="776041E4"/>
    <w:rsid w:val="777B456B"/>
    <w:rsid w:val="777C09A1"/>
    <w:rsid w:val="778B6F47"/>
    <w:rsid w:val="77A94E36"/>
    <w:rsid w:val="77B02D5E"/>
    <w:rsid w:val="780A6428"/>
    <w:rsid w:val="78264EAC"/>
    <w:rsid w:val="782B7980"/>
    <w:rsid w:val="78434501"/>
    <w:rsid w:val="789824DC"/>
    <w:rsid w:val="7898436C"/>
    <w:rsid w:val="78B2312D"/>
    <w:rsid w:val="79115E5B"/>
    <w:rsid w:val="792E41AD"/>
    <w:rsid w:val="79CA3C5B"/>
    <w:rsid w:val="7A05127A"/>
    <w:rsid w:val="7A4F593C"/>
    <w:rsid w:val="7A510827"/>
    <w:rsid w:val="7A847975"/>
    <w:rsid w:val="7AEC7A34"/>
    <w:rsid w:val="7B460E5A"/>
    <w:rsid w:val="7B830172"/>
    <w:rsid w:val="7B933A6B"/>
    <w:rsid w:val="7BA67EDE"/>
    <w:rsid w:val="7BAD08E2"/>
    <w:rsid w:val="7BB0588F"/>
    <w:rsid w:val="7BD05CD0"/>
    <w:rsid w:val="7C265863"/>
    <w:rsid w:val="7C3F2D01"/>
    <w:rsid w:val="7C4E1528"/>
    <w:rsid w:val="7C650F6B"/>
    <w:rsid w:val="7C674636"/>
    <w:rsid w:val="7C981F9B"/>
    <w:rsid w:val="7CF1332F"/>
    <w:rsid w:val="7D666E64"/>
    <w:rsid w:val="7D951C43"/>
    <w:rsid w:val="7DB60859"/>
    <w:rsid w:val="7DC113CF"/>
    <w:rsid w:val="7E086E44"/>
    <w:rsid w:val="7E516540"/>
    <w:rsid w:val="7E6460AC"/>
    <w:rsid w:val="7E6F520C"/>
    <w:rsid w:val="7E9047C3"/>
    <w:rsid w:val="7EE801F2"/>
    <w:rsid w:val="7F2C2234"/>
    <w:rsid w:val="7F49275D"/>
    <w:rsid w:val="7F882DE6"/>
    <w:rsid w:val="7F957778"/>
    <w:rsid w:val="7FBC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973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2025-09-22T07:33:00Z</dcterms:created>
  <dc:creator>贝壳</dc:creator>
  <cp:lastModifiedBy>贝壳</cp:lastModifiedBy>
  <dcterms:modified xsi:type="dcterms:W3CDTF">2025-09-22T07:40:51Z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2AE29251E77445E6A31F9BFDB4D37D16_13</vt:lpwstr>
  </property>
  <property fmtid="{D5CDD505-2E9C-101B-9397-08002B2CF9AE}" pid="4" name="KSOTemplateDocerSaveRecord">
    <vt:lpwstr>eyJoZGlkIjoiOWE5OWY2MmI1M2MyOTZiNmJkYzI4ZmIyMzNmOGFlMzAiLCJ1c2VySWQiOiIyNjcxMzU3NTUifQ==</vt:lpwstr>
  </property>
</Properties>
</file>