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5ED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44"/>
          <w:szCs w:val="44"/>
        </w:rPr>
      </w:pPr>
      <w:bookmarkStart w:id="0" w:name="_GoBack"/>
      <w:r>
        <w:rPr>
          <w:rFonts w:hint="eastAsia" w:ascii="仿宋" w:hAnsi="仿宋" w:eastAsia="仿宋" w:cs="仿宋"/>
          <w:b/>
          <w:bCs/>
          <w:sz w:val="44"/>
          <w:szCs w:val="44"/>
        </w:rPr>
        <w:t>关于江泽民同志生平和思想研讨会论文征集通知</w:t>
      </w:r>
    </w:p>
    <w:bookmarkEnd w:id="0"/>
    <w:p w14:paraId="594AA9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419B61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有关高校:</w:t>
      </w:r>
    </w:p>
    <w:p w14:paraId="5C93A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2026年8月17日，是江泽民同志诞辰100周年纪念日。根据中央有关文件精神，2026年8月中旬，中央宣传部、中央党校(国家行政学院)、中央党史和文献研究院、教育部、中国社会科学院、中央军委政治工作部在北京联合举办江泽民同志生平和思想研讨会。现将研讨会论文征集有关事项通知如下:</w:t>
      </w:r>
    </w:p>
    <w:p w14:paraId="1CF7E8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39987F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坚持马克思列宁主义、毛泽东思想、邓小平理论、“三个代表”重要思想、科学发展观，全面贯彻习近平新时代中国特色社会主义思想，深入贯彻党的二十大和二十届历次全会精神，认真落实四中全会部署，深刻领悟“两个确立”的决定性意义，增强“四个意识”、坚定“四个自信”、做到“两个维护”，引导全党全军全国各族人民更加深刻了解“三个代表”重要思想的丰富内涵和江泽民同志的丰功伟绩，更加充分认识高举中国特色社会主义伟大旗帜的深远意义，更加坚定新时代坚持和发展中国特色社会主义的信念信心，更加紧密地团结在以习近平同志为核心的党中央周围，为以中国式现代化全面推进强国建设、民族复兴伟业而努力奋斗。</w:t>
      </w:r>
    </w:p>
    <w:p w14:paraId="3A097E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二、论文征集要求</w:t>
      </w:r>
    </w:p>
    <w:p w14:paraId="2B3B4E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把握正确方向。论文必须坚持正确的政治方向，严格遵守政治纪律、宣传纪律，涉及重大历史事件、重要历史人物或有争议的问题及人物评价，必须符合党的三个历史决议精神，符合党中央有关要求，坚决防止歪曲和否定党史、新中国史、改革开放史、社会主义发展史、中华民族发展史的错误倾向。</w:t>
      </w:r>
    </w:p>
    <w:p w14:paraId="20FD7D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注重突出主题。论文要突出思想内涵，自觉与学习贯彻习近平新时代中国特色社会主义思想紧密结合起来，与贯彻落实党的二十大和二十届历次全会精神紧密结合起来，与推进党和国家各项工作紧密结合起来，深刻阐明“三个代表”重要思想的历史地位、科学价值和丰富内涵，揭示“三个代表”重要思想与毛泽东思想、邓小平理论、科学发展观、习近平新时代中国特色社会主义思想既一脉相承又与时俱进的关系，引导全党全军全国各族人民更加坚定新时代坚持和发展中国特色社会主义的信念信心。</w:t>
      </w:r>
    </w:p>
    <w:p w14:paraId="14F5D2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3.符合学术规范。论文须为未发表的科研成果，主题鲜明，观点正确，立意新颖，逻辑严谨，语言流畅，文风朴实，有较强的感染力和说服力。论文字数一般不超过8000字，引文和史料要注明出处。</w:t>
      </w:r>
    </w:p>
    <w:p w14:paraId="00BDA6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三、论文征集、评选及截稿日期</w:t>
      </w:r>
    </w:p>
    <w:p w14:paraId="739B58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论文征集和评选的原则是广泛征集，重点组织，专家评审，择优入选。2.作者将按印制要求排版的论文(一式5份)和《论文作者信息表》寄送至教育部高等学校科学研究发展中心(详细地址附后)，论文电子版请同时发至联系人邮箱jybkyzxdsdj@163.com。截稿日期为2026年4月20日(以寄发地邮戳为准)。</w:t>
      </w:r>
    </w:p>
    <w:p w14:paraId="2CF4B9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3.中央党史和文献研究院组织专家对推荐论文进行评审，并邀请入会论文作者出席江泽民同志生平和思想研讨会。会后，入选论文结集出版。</w:t>
      </w:r>
    </w:p>
    <w:p w14:paraId="382E9D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四、其他事项</w:t>
      </w:r>
    </w:p>
    <w:p w14:paraId="50C37E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1.作者可根据所列参考选题(见附件1)，自定题目撰写论文。</w:t>
      </w:r>
    </w:p>
    <w:p w14:paraId="688594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2.论文请按照《江泽民同志生平和思想研讨会论文印制要求》(见附件2)所列格式投稿。</w:t>
      </w:r>
    </w:p>
    <w:p w14:paraId="76773C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3.参评论文作者，请填写《江泽民同志生平和思想研讨会论文作者信息表》(见附件3)，与参评论文同时邮寄。</w:t>
      </w:r>
    </w:p>
    <w:p w14:paraId="55956E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4.教育部社会科学司和教育部高等学校科学研究发展中心负责此项工作。</w:t>
      </w:r>
    </w:p>
    <w:p w14:paraId="78E1B6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联系人:张翔，王婧</w:t>
      </w:r>
    </w:p>
    <w:p w14:paraId="5AB990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电话:(010) 62516285,62515287</w:t>
      </w:r>
    </w:p>
    <w:p w14:paraId="3FBA62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址:北京市海淀区中关村大街35号地</w:t>
      </w:r>
    </w:p>
    <w:p w14:paraId="2FBB38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教育部高等学校科学研究发展中心704室电子邮箱:jybkyzxdsdj@163.com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52F30"/>
    <w:rsid w:val="01552F30"/>
    <w:rsid w:val="72B1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Words>
  <Characters>164</Characters>
  <Lines>0</Lines>
  <Paragraphs>0</Paragraphs>
  <TotalTime>2</TotalTime>
  <ScaleCrop>false</ScaleCrop>
  <LinksUpToDate>false</LinksUpToDate>
  <CharactersWithSpaces>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2026-04-10T06:57:00Z</dcterms:created>
  <dc:creator>贝壳</dc:creator>
  <cp:lastModifiedBy>贝壳</cp:lastModifiedBy>
  <dcterms:modified xsi:type="dcterms:W3CDTF">2026-04-10T07:31:47Z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16EC2F947B674422AEE9C8B1EFDC8D03_11</vt:lpwstr>
  </property>
  <property fmtid="{D5CDD505-2E9C-101B-9397-08002B2CF9AE}" pid="4" name="KSOTemplateDocerSaveRecord">
    <vt:lpwstr>eyJoZGlkIjoiMzFiNTAwY2E3ZThhOWFjOTk1NDcxMTY4MTM1ZjY2NGQiLCJ1c2VySWQiOiIyNjcxMzU3NTUifQ==</vt:lpwstr>
  </property>
</Properties>
</file>